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Przedmiotowe zasady oceniania z języka angielskiego dla klas IV-VIII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Samorządowa Szkoła Podstawowa w Wyszkowie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Kryteria oceniania ogólne</w:t>
      </w:r>
    </w:p>
    <w:tbl>
      <w:tblPr>
        <w:tblW w:w="147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7"/>
        <w:gridCol w:w="1903"/>
        <w:gridCol w:w="2184"/>
        <w:gridCol w:w="2428"/>
        <w:gridCol w:w="2183"/>
        <w:gridCol w:w="2186"/>
        <w:gridCol w:w="1998"/>
      </w:tblGrid>
      <w:tr>
        <w:trPr/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6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>
        <w:trPr/>
        <w:tc>
          <w:tcPr>
            <w:tcW w:w="1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>
            <w:pPr>
              <w:pStyle w:val="Zawartotabeli"/>
              <w:widowControl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>
        <w:trPr/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Znajomość środków językowych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zna niewiele podstawowych słów i wyrażeń, popełnia liczne błędy w ich zapisie i wymowie, zna część wprowadzonych struktur gramatycznych,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popełnia liczne błędy leksykalno-gramatyczne we wszystkich typach zadań.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zna część wprowadzonych słów i wyrażeń, popełnia sporo błędów w ich zapisie i wymowie, zna większość wprowadzonych struktur gramatycznych, popełnia sporo błędów leksykalno-gramatycznych w trudniejszych zadaniach.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zna większość wprowadzonych słów i wyrażeń, zwykle poprawnie je zapisuje i wymawia, zna wszystkie wprowadzone struktury gramatyczne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popełnia nieliczne błędy leksykalno-gramatyczne.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zna wszystkie wprowadzone słowa i wyrażenia, poprawnie je zapisuje i wymawia, zna wszystkie wprowadzone struktury gramatyczne,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popełnia sporadyczne błędy leksykalno-gramatyczne, które zwykle potrafi samodzielnie poprawić.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/>
                <w:b/>
                <w:b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/>
                <w:b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rPr>
                <w:rFonts w:ascii="Verdana" w:hAnsi="Verdana"/>
                <w:b/>
                <w:b/>
                <w:iCs/>
                <w:sz w:val="14"/>
                <w:szCs w:val="14"/>
              </w:rPr>
            </w:pPr>
            <w:r>
              <w:rPr>
                <w:rFonts w:ascii="Verdana" w:hAnsi="Verdana"/>
                <w:b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>
            <w:pPr>
              <w:pStyle w:val="Normal"/>
              <w:widowControl w:val="false"/>
              <w:rPr>
                <w:rFonts w:ascii="Verdana" w:hAnsi="Verdana"/>
                <w:b/>
                <w:b/>
                <w:iCs/>
                <w:sz w:val="14"/>
                <w:szCs w:val="14"/>
              </w:rPr>
            </w:pPr>
            <w:r>
              <w:rPr>
                <w:rFonts w:ascii="Verdana" w:hAnsi="Verdana"/>
                <w:b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Rozumienie wypowiedzi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rozumie polecenia nauczyciela, ale w niewielkim stopniu rozwiązuje zadania na słuchanie, rozumie ogólny sens przeczytanych tekstów, ale w niewielkim stopniu rozwiązuje zadania na czytanie.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rozumie polecenia nauczyciela, częściowo poprawnie rozwiązuje zadania na czytanie i słuchanie.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rozumie polecenia nauczyciela, poprawnie rozwiązuje zadania na czytanie i słuchanie.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rozumie polecenia nauczyciela, poprawnie rozwiązuje zadania na czytanie i słuchanie.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zwykle potrafi uzasadnić swoje odpowiedzi.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Tworzenie wypowiedzi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przekazuje niewielką część istotnych informacji, wypowiedzi nie są płynne i są bardzo krótkie, wypowiedzi są w dużym stopniu nielogiczne i niespójne, stosuje wąski zakres słownictwa i struktur, liczne błędy czasami zakłócają komunikację.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przekazuje część istotnych informacji, wypowiedzi nie są zbyt płynne i są dość krótkie, wypowiedzi są częściowo nielogiczne i niespójne, stosuje słownictwo i struktury odpowiednie do formy wypowiedzi, popełnia sporo błędów, które nie zakłócają komunikacji.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przekazuje wszystkie istotne informacje, wypowiedzi są zwykle płynne i mają odpowiednią długość, wypowiedzi są logiczne i zwykle spójne, stosuje bogate słownictwo i struktury, popełnia nieliczne błędy.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przekazuje wszystkie informacje, wypowiedzi są płynne i mają odpowiednią długość, wypowiedzi są logiczne i spójne, stosuje bogate słownictwo i struktury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popełnia sporadyczne błędy.</w:t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Reagowanie na wypowiedzi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czasami reaguje na wypowiedzi w prostych i typowych sytuacjach życia codziennego, zadaje najprostsze pytania, które wprowadzono w podręczniku i czasami na nie odpowiada.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zwykle reaguje na wypowiedzi w prostych i typowych sytuacjach życia codziennego, odpowiada na większość pytań oraz zadaje niektóre z nich.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zwykle poprawnie reaguje na wypowiedzi w prostych sytuacjach życia codziennego, zadaje pytania i na nie odpowiada.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poprawnie reaguje na pytania i wypowiedzi w prostych sytuacjach życia codziennego, samodzielnie zadaje pytania i wyczerpująco na nie odpowiada.</w:t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Przetwarzanie wypowiedzi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zapisuje niewielką część informacji z tekstu słuchanego lub czytanego.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zapisuje część informacji z tekstu słuchanego lub czytanego.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zapisuje lub przekazuje ustnie większość informacji z tekstu słuchanego lub czytanego.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zapisuje lub przekazuje ustnie informacje z tekstu słuchanego lub czytanego.</w:t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Inne kryteria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zwykle nie okazuje zainteresowania przedmiotem, zwykle nie jest aktywny na lekcji, zwykle nie jest przygotowany do zajęć, zwykle nie odrabia pracy domowej.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okazuje zainteresowanie przedmiotem, rzadko jest aktywny na lekcji, często nie jest przygotowany do zajęć,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często nie odrabia pracy domowej.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czasami okazuje zainteresowanie przedmiotem, czasami jest aktywny na lekcji, zwykle jest przygotowany do zajęć, zwykle odrabia pracę domową.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okazuje zainteresowanie przedmiotem, jest aktywny na lekcji, zwykle jest przygotowany do zajęć, regularnie odrabia pracę domową.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</w:rPr>
              <w:t>okazuje duże zainteresowanie przedmiotem, jest bardzo aktywny na lekcji, jest przygotowany do zajęć, regularnie odrabia pracę domową.</w:t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Verdana" w:hAnsi="Verdana" w:eastAsia="Times New Roman" w:cs="Times New Roman"/>
          <w:b/>
          <w:b/>
          <w:kern w:val="2"/>
          <w:sz w:val="16"/>
          <w:szCs w:val="16"/>
        </w:rPr>
      </w:pPr>
      <w:r>
        <w:rPr>
          <w:rFonts w:eastAsia="Times New Roman" w:cs="Times New Roman" w:ascii="Verdana" w:hAnsi="Verdana"/>
          <w:b/>
          <w:kern w:val="2"/>
          <w:sz w:val="16"/>
          <w:szCs w:val="16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Sprawdzanie i ocenianie osiągnięć uczniów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Formy aktywności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Sprawdziany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Kartkówki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Odpowiedź ustna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Samodzielna praca na lekcji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Czytanie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Prace domowe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Zeszyt przedmiotowy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Projekty indywidualne i grupowe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Przygotowanie do lekcji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Aktywność na lekcji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Częstotliwość oceniania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Sprawdzian – na zakończenie działu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Kartkówka – minimum dwa razy w każdym dziale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Odpowiedź ustna – minimum raz w semestrze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Czytanie – minimum raz w semestrze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Zeszyt przedmiotowy – minimum raz w semestrze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Praca domowa – minimum dwa razy w semestrze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Wyjaśnienie pojęć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Sprawdzian – praca pisemna z określonego materiału poprzedzona powtórzeniem wiadomości, zapisana w dzienniku i zapowiedziana z tygodniowym wyprzedzeniem.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Kartkówka – niezapowiedziana praca pisemna obejmująca materiał z ostatniej lekcji lub zapowiedziana z maksymalnie trzech ostatnich lekcji.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Praca domowa – podlega sprawdzeniu, ale nie zawsze ocenie w formie stopnia.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Zeszyt przedmiotowy – minimum raz w semestrze, ale nie zawsze podlega ocenie.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Odpowiedź ustna – z ostatnich trzech lekcji.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Aktywność na lekcji – np. częste zgłaszanie, udzielanie poprawnych odpowiedzi.</w:t>
      </w:r>
    </w:p>
    <w:p>
      <w:pPr>
        <w:pStyle w:val="ListParagraph"/>
        <w:rPr>
          <w:sz w:val="24"/>
          <w:szCs w:val="24"/>
        </w:rPr>
      </w:pPr>
      <w:r>
        <w:rPr/>
      </w:r>
    </w:p>
    <w:p>
      <w:pPr>
        <w:pStyle w:val="ListParagraph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Sposoby oceniania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Stopień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Plusy/minusy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Pochwała ustna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Skala ocen i przedziały procentowe</w:t>
      </w:r>
    </w:p>
    <w:tbl>
      <w:tblPr>
        <w:tblStyle w:val="Tabela-Siatka"/>
        <w:tblW w:w="7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4"/>
        <w:gridCol w:w="3684"/>
      </w:tblGrid>
      <w:tr>
        <w:trPr/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pl-PL" w:eastAsia="pl-PL" w:bidi="ar-SA"/>
              </w:rPr>
              <w:t>Skala ocen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pl-PL" w:eastAsia="pl-PL" w:bidi="ar-SA"/>
              </w:rPr>
              <w:t>Przedziały procentowe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Ocena celująca – 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100% (+ zadania dodatkowe)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Ocena bardzo dobra – 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91% - 99%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Ocena dobra –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75% - 90%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Ocena dostateczna –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51% - 74%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Ocena dopuszczająca –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31% - 50%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Ocena niedostateczna –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pl-PL" w:eastAsia="pl-PL" w:bidi="ar-SA"/>
              </w:rPr>
              <w:t>Poniżej 30%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Stosuje się określoną wagę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Sprawdzian – 9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Kartkówka (gramatyka) – 8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Kartkówka (słownictwo) – 7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Odpowiedź ustna – 6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Praca domowa (wypowiedź pisemna), czytanie – 5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Praca domowa (pozostałe) – 4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Praca dodatkowa – 3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Aktywność – 2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Zeszyt przedmiotowy – 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Stosuje się określony sposób zapisu</w:t>
      </w:r>
    </w:p>
    <w:p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Sprawdziany – kolor czerwony</w:t>
      </w:r>
    </w:p>
    <w:p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kartkówki – kolor czarny</w:t>
      </w:r>
    </w:p>
    <w:p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odpowiedź ustna, prace domowe – kolor niebieski</w:t>
      </w:r>
    </w:p>
    <w:p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prace dodatkowe, aktywność – kolor fioletowy</w:t>
      </w:r>
    </w:p>
    <w:p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zeszyt przedmiotowy – kolor zielony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Zasady poprawiania ocen</w:t>
      </w:r>
    </w:p>
    <w:p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Każdy uczeń ma prawo do poprawy oceny niedostatecznej oraz ocen cząstkowych według następujących zasad:</w:t>
      </w:r>
    </w:p>
    <w:p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Każdy sprawdzian uczeń może poprawiać jeden raz (maksymalnie do dwóch tygodni po otrzymaniu oceny).</w:t>
      </w:r>
    </w:p>
    <w:p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Kartkówki z gramatyki uczeń może poprawiać jeden raz (maksymalnie do jednego tygodnia po otrzymaniu oceny).</w:t>
      </w:r>
    </w:p>
    <w:p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Kartkówki ze słownictwa, odpowiedzi ustne, prace domowe i oceny za prowadzenie zeszytu nie podlegają poprawie.</w:t>
      </w:r>
    </w:p>
    <w:p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Uczeń ma prawo do poprawy pozostałych (jeden sprawdzian i jedna kartkówka w semestrze).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Ustalenia końcowe</w:t>
      </w:r>
    </w:p>
    <w:p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Uczeń powinien być informowany o swoich ocenach na bieżąco i systematycznie.</w:t>
      </w:r>
    </w:p>
    <w:p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Uczeń ma prawo do trzykrotnego w ciągu semestru zgłoszenia nieprzygotowania do lekcji.</w:t>
      </w:r>
    </w:p>
    <w:p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Brak pracy domowej</w:t>
      </w:r>
    </w:p>
    <w:p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Brak zeszytu</w:t>
      </w:r>
    </w:p>
    <w:p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Niegotowość do odpowiedzi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Nieprzygotowanie nie dotyczy sprawdzianów i kartkówek.</w:t>
      </w:r>
    </w:p>
    <w:p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 wykorzystaniu limitu określonego powyżej, uczeń otrzymuje za każde nieprzygotowanie ocenę niedostateczną.</w:t>
      </w:r>
    </w:p>
    <w:p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Uczeń powinien każde nieprzygotowanie zgłosić przed lekcją.</w:t>
      </w:r>
    </w:p>
    <w:p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Aktywność na lekcji może być oceniana „+”. Za pięć „+” uczeń otrzymuje ocenę bardzo dobrą.</w:t>
      </w:r>
    </w:p>
    <w:p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Przewidywaną ocenę śródroczną i końcoworoczną nauczyciel podaje uczniowi na dwa tygodnie przed radą klasyfikacyjną.</w:t>
      </w:r>
    </w:p>
    <w:p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Jeżeli przewidywaną oceną śródroczną lub końcoworoczną jest ocena niedostateczna, nauczyciel ma obowiązek poinformować o niej ucznia, a poprzez wychowawcę rodziców lub opiekunów prawnych na piśmie miesiąc przed radą klasyfikacyjną.</w:t>
      </w:r>
    </w:p>
    <w:p>
      <w:pPr>
        <w:pStyle w:val="ListParagraph"/>
        <w:numPr>
          <w:ilvl w:val="0"/>
          <w:numId w:val="11"/>
        </w:numPr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>Ustalona przez nauczyciela na koniec roku szkolnego ocena niedostateczna może być zmieniona tylko w wyniku egzaminu poprawkowego zgodnie z zasadami określonymi w WZO.</w:t>
      </w:r>
    </w:p>
    <w:sectPr>
      <w:type w:val="nextPage"/>
      <w:pgSz w:orient="landscape" w:w="16838" w:h="11906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7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uiPriority w:val="10"/>
    <w:qFormat/>
    <w:rsid w:val="00887e9c"/>
    <w:rPr>
      <w:rFonts w:ascii="Times New Roman" w:hAnsi="Times New Roman" w:eastAsia="Times New Roman" w:cs="Times New Roman"/>
      <w:b/>
      <w:kern w:val="2"/>
      <w:sz w:val="36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Normal"/>
    <w:qFormat/>
    <w:rsid w:val="00887e9c"/>
    <w:pPr>
      <w:suppressLineNumbers/>
      <w:suppressAutoHyphens w:val="true"/>
      <w:snapToGrid w:val="false"/>
      <w:spacing w:lineRule="auto" w:line="240" w:before="0" w:after="0"/>
    </w:pPr>
    <w:rPr>
      <w:rFonts w:ascii="Arial" w:hAnsi="Arial" w:eastAsia="Times New Roman" w:cs="Times New Roman"/>
      <w:b/>
      <w:sz w:val="18"/>
      <w:szCs w:val="18"/>
      <w:lang w:eastAsia="ar-SA"/>
    </w:rPr>
  </w:style>
  <w:style w:type="paragraph" w:styleId="Tytu">
    <w:name w:val="Title"/>
    <w:basedOn w:val="Normal"/>
    <w:next w:val="Normal"/>
    <w:link w:val="TytuZnak"/>
    <w:uiPriority w:val="10"/>
    <w:qFormat/>
    <w:rsid w:val="00887e9c"/>
    <w:pPr>
      <w:widowControl w:val="false"/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kern w:val="2"/>
      <w:sz w:val="36"/>
      <w:szCs w:val="20"/>
    </w:rPr>
  </w:style>
  <w:style w:type="paragraph" w:styleId="ListParagraph">
    <w:name w:val="List Paragraph"/>
    <w:basedOn w:val="Normal"/>
    <w:uiPriority w:val="34"/>
    <w:qFormat/>
    <w:rsid w:val="00c375c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d75a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LibreOffice/7.1.3.2$Windows_X86_64 LibreOffice_project/47f78053abe362b9384784d31a6e56f8511eb1c1</Application>
  <AppVersion>15.0000</AppVersion>
  <Pages>6</Pages>
  <Words>1218</Words>
  <Characters>7739</Characters>
  <CharactersWithSpaces>8757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2023-09-01T08:22:00Z</dcterms:created>
  <dc:creator>Pc</dc:creator>
  <dc:description/>
  <dc:language>pl-PL</dc:language>
  <cp:lastModifiedBy/>
  <cp:lastPrinted>2023-09-04T14:01:12Z</cp:lastPrinted>
  <dcterms:modified xsi:type="dcterms:W3CDTF">2023-09-04T14:02:45Z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